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E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kern w:val="0"/>
          <w:sz w:val="44"/>
          <w:szCs w:val="44"/>
          <w:shd w:val="clear" w:fill="FFFFFF"/>
          <w:lang w:val="en-US" w:eastAsia="zh-CN" w:bidi="ar"/>
        </w:rPr>
        <w:t>关于建立信用审查和承诺制度的通知</w:t>
      </w:r>
    </w:p>
    <w:bookmarkEnd w:id="0"/>
    <w:p w14:paraId="71E07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450" w:lineRule="atLeast"/>
        <w:ind w:left="0" w:right="0"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4"/>
          <w:sz w:val="32"/>
          <w:szCs w:val="32"/>
          <w:bdr w:val="none" w:color="auto" w:sz="0" w:space="0"/>
          <w:shd w:val="clear" w:fill="FFFFFF"/>
        </w:rPr>
        <w:t>各处室，煤炭工业局、中小企业局，所属单位：</w:t>
      </w:r>
    </w:p>
    <w:p w14:paraId="65055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为推进社会信用体系建设，进一步规范市场主体准入前信用承诺，促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4"/>
          <w:kern w:val="0"/>
          <w:sz w:val="32"/>
          <w:szCs w:val="32"/>
          <w:shd w:val="clear" w:fill="FFFFFF"/>
          <w:lang w:val="en-US" w:eastAsia="zh-CN" w:bidi="ar"/>
        </w:rPr>
        <w:t>进企业落实主体责任，引导企业诚信经营，根据国家和自治区有关要求，经研究，决定建立信用审查和承诺制度，现将有关事项通知如下：</w:t>
      </w:r>
    </w:p>
    <w:p w14:paraId="118E8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一、信用审查和承诺的对象</w:t>
      </w:r>
    </w:p>
    <w:p w14:paraId="4A922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信用审查和承诺的对象是在我委取得各类行政许可的生产经营企业。</w:t>
      </w:r>
    </w:p>
    <w:p w14:paraId="082D6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二、信用审查和承诺的方式、内容</w:t>
      </w:r>
    </w:p>
    <w:p w14:paraId="6BEC5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信用审查采取网上查询方式进行审查。主要通过自治区信用系统平台、信用内蒙古、信用中国网站对审查对象进行诚信经营等遵守信用情况进行查询，同时对审查对象的信用信息报告和信用评价报告进行审查。</w:t>
      </w:r>
    </w:p>
    <w:p w14:paraId="45E13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承诺对象以书面形式公开作出承诺书。承诺书的内容主要包括：</w:t>
      </w:r>
    </w:p>
    <w:p w14:paraId="17CA1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（一）承诺申请行政许可时所提供的资料合法、真实、准确、有效。</w:t>
      </w:r>
    </w:p>
    <w:p w14:paraId="03594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（二）承诺取得行政许可后，将严格按照国家有关法律、法规和规章的规定，依法依规开展生产经营活动。</w:t>
      </w:r>
    </w:p>
    <w:p w14:paraId="4D051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（三）承诺自觉接受我委的监督检查，自觉接受社会、群众、新闻舆论的监督。</w:t>
      </w:r>
    </w:p>
    <w:p w14:paraId="75AC7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（四）承诺积极参与社会信用体系建设工作，自觉遵守国家和自治区有关信用体系制度，共同树立信用自律的道德观念和行业风尚。</w:t>
      </w:r>
    </w:p>
    <w:p w14:paraId="0C7DE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（五）承诺如发生违法违规行为，愿意承担相应的法律责任，并自愿接受我委依法给予的行政处罚和其他惩戒。</w:t>
      </w:r>
    </w:p>
    <w:p w14:paraId="4F781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三、信用审查和承诺程序</w:t>
      </w:r>
    </w:p>
    <w:p w14:paraId="08B3B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各职能处室、单位通过自治区信用系统平台、信用内蒙古等网站对审查对象进行信用查询，了解其诚信经营、奖惩等信用情况，并对其信用信息报告和信用评价报告进行审查。并将查询结果进行截图存档、备查。</w:t>
      </w:r>
    </w:p>
    <w:p w14:paraId="5B0E2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（二）规范承诺书格式文本（见附件），供生产经营单位填写。</w:t>
      </w:r>
    </w:p>
    <w:p w14:paraId="096F4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审查对象作出信用承诺。生产经营单位在申请行政许可或领取证照时，填写并提交《信用承诺书》，生产经营单位的法定代表人或主要负责人、主体名称发生变更的，应当重新作出信用承诺；《信用承诺书》应经法定代表人或主要负责人签字，一式两份，一份由生产经营单位留存、一份交由作出行政许可的职能处室保存。</w:t>
      </w:r>
    </w:p>
    <w:p w14:paraId="0D26E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（四）信用承诺运用。各职能处室、单位通过委网站向社会公示生产经营单位作出的信用承诺信息，作为今后加强事中事后监管、失信惩戒等行政管理事务的重要参考依据。</w:t>
      </w:r>
    </w:p>
    <w:p w14:paraId="2C6D2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四、有关要求</w:t>
      </w:r>
    </w:p>
    <w:p w14:paraId="53AF6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提高思想认识。各职能处室、单位要高度重视信用承诺制度的履行工作。在办理行政许可事项时，要认真履行信用承诺制度，指导、督促承诺对象建立健全工作管理责任机制，明确责任人，填写信用承诺书，并及时研究解决信用承诺制度实施过程中发现的问题，切实做好信用承诺制度实施的各项工作。</w:t>
      </w:r>
    </w:p>
    <w:p w14:paraId="33D54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（二）加强宣传引导。各处室、单位要积极引导生产经营单位规范执行信用承诺制度，不断增强信用自律意识，营造诚实守信社会环境。</w:t>
      </w:r>
    </w:p>
    <w:p w14:paraId="3F41A8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（三）加强督导考核。各职能处室、单位要认真抓好落实。此项工作将列入年终考核指标。委法规处负责做好督促、协调工作，确保信用承诺制度落到实处、取得成效。</w:t>
      </w:r>
    </w:p>
    <w:p w14:paraId="68F6921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5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2025-08-14T08:52:08Z</dcterms:created>
  <dc:creator>Administrator</dc:creator>
  <cp:lastModifiedBy>张玉</cp:lastModifiedBy>
  <dcterms:modified xsi:type="dcterms:W3CDTF">2025-08-14T08:56:07Z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eyJoZGlkIjoiYWZiMzU3ZWM1NDVlODBiYTg3MDc4ZDM5NGE5NmVmZDgiLCJ1c2VySWQiOiI3MjkwNjI4MzYifQ==</vt:lpwstr>
  </property>
  <property fmtid="{D5CDD505-2E9C-101B-9397-08002B2CF9AE}" pid="4" name="ICV">
    <vt:lpwstr>D25A518083D2419985AB61941F5F4B27_12</vt:lpwstr>
  </property>
</Properties>
</file>